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8D099" w14:textId="5224E237" w:rsidR="00A35ECC" w:rsidRDefault="00A35ECC" w:rsidP="00743F03">
      <w:pPr>
        <w:spacing w:line="240" w:lineRule="auto"/>
        <w:jc w:val="both"/>
        <w:rPr>
          <w:rFonts w:cstheme="minorHAnsi"/>
          <w:b/>
          <w:bCs/>
          <w:sz w:val="24"/>
          <w:szCs w:val="24"/>
        </w:rPr>
      </w:pPr>
    </w:p>
    <w:p w14:paraId="1CAA4122" w14:textId="77777777" w:rsidR="00B5038A" w:rsidRPr="00B5038A" w:rsidRDefault="00B5038A" w:rsidP="00743F03">
      <w:pPr>
        <w:spacing w:line="240" w:lineRule="auto"/>
        <w:jc w:val="both"/>
        <w:rPr>
          <w:rFonts w:cstheme="minorHAnsi"/>
          <w:color w:val="FF0000"/>
          <w:sz w:val="24"/>
          <w:szCs w:val="24"/>
        </w:rPr>
      </w:pPr>
      <w:r w:rsidRPr="00B5038A">
        <w:rPr>
          <w:rFonts w:cstheme="minorHAnsi"/>
          <w:sz w:val="24"/>
          <w:szCs w:val="24"/>
        </w:rPr>
        <w:t xml:space="preserve">En </w:t>
      </w:r>
      <w:r w:rsidRPr="00B5038A">
        <w:rPr>
          <w:rFonts w:cstheme="minorHAnsi"/>
          <w:color w:val="FF0000"/>
          <w:sz w:val="24"/>
          <w:szCs w:val="24"/>
        </w:rPr>
        <w:t>(localidad)</w:t>
      </w:r>
      <w:r w:rsidRPr="00B5038A">
        <w:rPr>
          <w:rFonts w:cstheme="minorHAnsi"/>
          <w:sz w:val="24"/>
          <w:szCs w:val="24"/>
        </w:rPr>
        <w:t xml:space="preserve">, a </w:t>
      </w:r>
      <w:r w:rsidRPr="00B5038A">
        <w:rPr>
          <w:rFonts w:cstheme="minorHAnsi"/>
          <w:color w:val="FF0000"/>
          <w:sz w:val="24"/>
          <w:szCs w:val="24"/>
        </w:rPr>
        <w:t>(día)</w:t>
      </w:r>
      <w:r w:rsidRPr="00B5038A">
        <w:rPr>
          <w:rFonts w:cstheme="minorHAnsi"/>
          <w:sz w:val="24"/>
          <w:szCs w:val="24"/>
        </w:rPr>
        <w:t xml:space="preserve"> de </w:t>
      </w:r>
      <w:r w:rsidRPr="00B5038A">
        <w:rPr>
          <w:rFonts w:cstheme="minorHAnsi"/>
          <w:color w:val="FF0000"/>
          <w:sz w:val="24"/>
          <w:szCs w:val="24"/>
        </w:rPr>
        <w:t>(mes)</w:t>
      </w:r>
      <w:r w:rsidRPr="00B5038A">
        <w:rPr>
          <w:rFonts w:cstheme="minorHAnsi"/>
          <w:sz w:val="24"/>
          <w:szCs w:val="24"/>
        </w:rPr>
        <w:t xml:space="preserve"> de 20</w:t>
      </w:r>
      <w:r w:rsidRPr="00B5038A">
        <w:rPr>
          <w:rFonts w:cstheme="minorHAnsi"/>
          <w:color w:val="FF0000"/>
          <w:sz w:val="24"/>
          <w:szCs w:val="24"/>
        </w:rPr>
        <w:t xml:space="preserve">(año) </w:t>
      </w:r>
    </w:p>
    <w:p w14:paraId="46A627BD" w14:textId="77777777" w:rsidR="00B5038A" w:rsidRPr="00B5038A" w:rsidRDefault="00B5038A" w:rsidP="00743F03">
      <w:pPr>
        <w:spacing w:line="240" w:lineRule="auto"/>
        <w:jc w:val="both"/>
        <w:rPr>
          <w:rFonts w:cstheme="minorHAnsi"/>
          <w:sz w:val="24"/>
          <w:szCs w:val="24"/>
        </w:rPr>
      </w:pPr>
      <w:r w:rsidRPr="00B5038A">
        <w:rPr>
          <w:rFonts w:cstheme="minorHAnsi"/>
          <w:sz w:val="24"/>
          <w:szCs w:val="24"/>
        </w:rPr>
        <w:t xml:space="preserve">A la atención de </w:t>
      </w:r>
      <w:r w:rsidRPr="00B5038A">
        <w:rPr>
          <w:rFonts w:cstheme="minorHAnsi"/>
          <w:color w:val="FF0000"/>
          <w:sz w:val="24"/>
          <w:szCs w:val="24"/>
        </w:rPr>
        <w:t>(nombre del casero o del arrendador)</w:t>
      </w:r>
    </w:p>
    <w:p w14:paraId="0E0782A8" w14:textId="16BD4C19" w:rsidR="00A35ECC" w:rsidRPr="00B5038A" w:rsidRDefault="00A35ECC" w:rsidP="00743F03">
      <w:pPr>
        <w:spacing w:line="240" w:lineRule="auto"/>
        <w:rPr>
          <w:rFonts w:cstheme="minorHAnsi"/>
          <w:sz w:val="24"/>
          <w:szCs w:val="24"/>
        </w:rPr>
      </w:pPr>
      <w:bookmarkStart w:id="0" w:name="_Hlk193877252"/>
      <w:r w:rsidRPr="00B5038A">
        <w:rPr>
          <w:rFonts w:cstheme="minorHAnsi"/>
          <w:sz w:val="24"/>
          <w:szCs w:val="24"/>
        </w:rPr>
        <w:t>Estimad</w:t>
      </w:r>
      <w:r w:rsidR="00E47BA4" w:rsidRPr="00B5038A">
        <w:rPr>
          <w:rFonts w:cstheme="minorHAnsi"/>
          <w:sz w:val="24"/>
          <w:szCs w:val="24"/>
        </w:rPr>
        <w:t>o</w:t>
      </w:r>
      <w:r w:rsidR="00B5038A" w:rsidRPr="00B5038A">
        <w:rPr>
          <w:rFonts w:cstheme="minorHAnsi"/>
          <w:sz w:val="24"/>
          <w:szCs w:val="24"/>
        </w:rPr>
        <w:t xml:space="preserve">, </w:t>
      </w:r>
    </w:p>
    <w:bookmarkEnd w:id="0"/>
    <w:p w14:paraId="512C3149" w14:textId="5A3177DD" w:rsidR="00C842D2" w:rsidRPr="00B5038A" w:rsidRDefault="00B5038A" w:rsidP="00743F03">
      <w:pPr>
        <w:spacing w:line="240" w:lineRule="auto"/>
        <w:jc w:val="both"/>
        <w:rPr>
          <w:rFonts w:cstheme="minorHAnsi"/>
          <w:sz w:val="24"/>
          <w:szCs w:val="24"/>
        </w:rPr>
      </w:pPr>
      <w:r>
        <w:rPr>
          <w:sz w:val="24"/>
        </w:rPr>
        <w:t xml:space="preserve">Yo, </w:t>
      </w:r>
      <w:r w:rsidRPr="00DC2CA4">
        <w:rPr>
          <w:color w:val="FF0000"/>
          <w:sz w:val="24"/>
        </w:rPr>
        <w:t>(tu nombre</w:t>
      </w:r>
      <w:r>
        <w:rPr>
          <w:color w:val="FF0000"/>
          <w:sz w:val="24"/>
        </w:rPr>
        <w:t xml:space="preserve"> y apellidos</w:t>
      </w:r>
      <w:r w:rsidRPr="00DC2CA4">
        <w:rPr>
          <w:color w:val="FF0000"/>
          <w:sz w:val="24"/>
        </w:rPr>
        <w:t xml:space="preserve">) </w:t>
      </w:r>
      <w:r w:rsidRPr="0039043F">
        <w:rPr>
          <w:sz w:val="24"/>
        </w:rPr>
        <w:t>con DNI</w:t>
      </w:r>
      <w:r>
        <w:rPr>
          <w:sz w:val="24"/>
        </w:rPr>
        <w:t xml:space="preserve"> </w:t>
      </w:r>
      <w:r w:rsidRPr="00DC2CA4">
        <w:rPr>
          <w:color w:val="FF0000"/>
          <w:sz w:val="24"/>
        </w:rPr>
        <w:t xml:space="preserve">(tu </w:t>
      </w:r>
      <w:r>
        <w:rPr>
          <w:color w:val="FF0000"/>
          <w:sz w:val="24"/>
        </w:rPr>
        <w:t xml:space="preserve">número de </w:t>
      </w:r>
      <w:r w:rsidRPr="00DC2CA4">
        <w:rPr>
          <w:color w:val="FF0000"/>
          <w:sz w:val="24"/>
        </w:rPr>
        <w:t>DNI)</w:t>
      </w:r>
      <w:r w:rsidRPr="0039043F">
        <w:rPr>
          <w:sz w:val="24"/>
        </w:rPr>
        <w:t xml:space="preserve"> y con correo electrónico a efectos de notificaciones</w:t>
      </w:r>
      <w:r>
        <w:rPr>
          <w:sz w:val="24"/>
        </w:rPr>
        <w:t xml:space="preserve"> </w:t>
      </w:r>
      <w:r w:rsidRPr="00DC2CA4">
        <w:rPr>
          <w:color w:val="FF0000"/>
          <w:sz w:val="24"/>
        </w:rPr>
        <w:t xml:space="preserve">(tu e-mail) </w:t>
      </w:r>
      <w:r w:rsidRPr="0039043F">
        <w:rPr>
          <w:sz w:val="24"/>
        </w:rPr>
        <w:t xml:space="preserve">me dirijo </w:t>
      </w:r>
      <w:r>
        <w:rPr>
          <w:sz w:val="24"/>
        </w:rPr>
        <w:t xml:space="preserve">a usted en calidad de arrendador para requerirle </w:t>
      </w:r>
      <w:r w:rsidR="00C842D2" w:rsidRPr="00B5038A">
        <w:rPr>
          <w:rFonts w:cstheme="minorHAnsi"/>
          <w:sz w:val="24"/>
          <w:szCs w:val="24"/>
        </w:rPr>
        <w:t xml:space="preserve">que cumpla </w:t>
      </w:r>
      <w:r w:rsidR="0080641E" w:rsidRPr="00B5038A">
        <w:rPr>
          <w:rFonts w:cstheme="minorHAnsi"/>
          <w:sz w:val="24"/>
          <w:szCs w:val="24"/>
        </w:rPr>
        <w:t xml:space="preserve">el mandato del artículo 36 </w:t>
      </w:r>
      <w:r w:rsidR="00C842D2" w:rsidRPr="00B5038A">
        <w:rPr>
          <w:rFonts w:cstheme="minorHAnsi"/>
          <w:sz w:val="24"/>
          <w:szCs w:val="24"/>
        </w:rPr>
        <w:t>LAU y proceda a la devolución de la fianza que le entregué al inicio del arriendo</w:t>
      </w:r>
      <w:r>
        <w:rPr>
          <w:rFonts w:cstheme="minorHAnsi"/>
          <w:sz w:val="24"/>
          <w:szCs w:val="24"/>
        </w:rPr>
        <w:t xml:space="preserve"> </w:t>
      </w:r>
      <w:r>
        <w:rPr>
          <w:sz w:val="24"/>
        </w:rPr>
        <w:t xml:space="preserve">de la vivienda sita en la C/ </w:t>
      </w:r>
      <w:r w:rsidRPr="00390167">
        <w:rPr>
          <w:color w:val="FF0000"/>
          <w:sz w:val="24"/>
        </w:rPr>
        <w:t xml:space="preserve">(aquí, poner la dirección de </w:t>
      </w:r>
      <w:r>
        <w:rPr>
          <w:color w:val="FF0000"/>
          <w:sz w:val="24"/>
        </w:rPr>
        <w:t>la v</w:t>
      </w:r>
      <w:r w:rsidRPr="00390167">
        <w:rPr>
          <w:color w:val="FF0000"/>
          <w:sz w:val="24"/>
        </w:rPr>
        <w:t xml:space="preserve">ivienda </w:t>
      </w:r>
      <w:r>
        <w:rPr>
          <w:color w:val="FF0000"/>
          <w:sz w:val="24"/>
        </w:rPr>
        <w:t>que tenías alquilada</w:t>
      </w:r>
      <w:r w:rsidRPr="00390167">
        <w:rPr>
          <w:color w:val="FF0000"/>
          <w:sz w:val="24"/>
        </w:rPr>
        <w:t>)</w:t>
      </w:r>
      <w:r w:rsidR="00C842D2" w:rsidRPr="00B5038A">
        <w:rPr>
          <w:rFonts w:cstheme="minorHAnsi"/>
          <w:sz w:val="24"/>
          <w:szCs w:val="24"/>
        </w:rPr>
        <w:t>, toda vez que, habiendo concluido el mismo y habiendo cumplido esta parte todas sus obligaciones contractuales y legales no se ha producido desde entonces, a pesar de mis anteriores e infructuosos intentos, la devolución de la mencionada fianza.</w:t>
      </w:r>
    </w:p>
    <w:p w14:paraId="778B1BBD" w14:textId="382DCFA6" w:rsidR="00B5038A" w:rsidRPr="00DF2DCE" w:rsidRDefault="00B5038A" w:rsidP="00743F03">
      <w:pPr>
        <w:spacing w:line="240" w:lineRule="auto"/>
        <w:jc w:val="both"/>
        <w:rPr>
          <w:rFonts w:cstheme="minorHAnsi"/>
          <w:bCs/>
          <w:i/>
          <w:iCs/>
          <w:color w:val="FF0000"/>
          <w:sz w:val="24"/>
          <w:szCs w:val="24"/>
        </w:rPr>
      </w:pPr>
      <w:r w:rsidRPr="00DF2DCE">
        <w:rPr>
          <w:rFonts w:cstheme="minorHAnsi"/>
          <w:b/>
          <w:color w:val="FF0000"/>
          <w:sz w:val="24"/>
          <w:szCs w:val="24"/>
        </w:rPr>
        <w:t>(AQUÍ, tienes que relatar y refutar los hechos que pudieran justificar la no devolución de la fianza. Por e</w:t>
      </w:r>
      <w:r w:rsidR="00E47BA4" w:rsidRPr="00DF2DCE">
        <w:rPr>
          <w:rFonts w:cstheme="minorHAnsi"/>
          <w:b/>
          <w:color w:val="FF0000"/>
          <w:sz w:val="24"/>
          <w:szCs w:val="24"/>
        </w:rPr>
        <w:t>jemplo</w:t>
      </w:r>
      <w:r w:rsidR="00DF2DCE" w:rsidRPr="00DF2DCE">
        <w:rPr>
          <w:rFonts w:cstheme="minorHAnsi"/>
          <w:b/>
          <w:color w:val="FF0000"/>
          <w:sz w:val="24"/>
          <w:szCs w:val="24"/>
        </w:rPr>
        <w:t>:)</w:t>
      </w:r>
    </w:p>
    <w:p w14:paraId="3182C6BB" w14:textId="42F634FB" w:rsidR="00B5038A" w:rsidRPr="001D1302" w:rsidRDefault="00B5038A" w:rsidP="00743F03">
      <w:pPr>
        <w:spacing w:line="240" w:lineRule="auto"/>
        <w:jc w:val="both"/>
        <w:rPr>
          <w:rFonts w:cstheme="minorHAnsi"/>
          <w:color w:val="FF0000"/>
          <w:sz w:val="24"/>
          <w:szCs w:val="24"/>
        </w:rPr>
      </w:pPr>
      <w:r w:rsidRPr="001D1302">
        <w:rPr>
          <w:rFonts w:cstheme="minorHAnsi"/>
          <w:color w:val="FF0000"/>
          <w:sz w:val="24"/>
          <w:szCs w:val="24"/>
        </w:rPr>
        <w:t>E</w:t>
      </w:r>
      <w:r w:rsidR="00A35ECC" w:rsidRPr="001D1302">
        <w:rPr>
          <w:rFonts w:cstheme="minorHAnsi"/>
          <w:color w:val="FF0000"/>
          <w:sz w:val="24"/>
          <w:szCs w:val="24"/>
        </w:rPr>
        <w:t xml:space="preserve">n primer lugar, </w:t>
      </w:r>
      <w:r w:rsidRPr="001D1302">
        <w:rPr>
          <w:rFonts w:cstheme="minorHAnsi"/>
          <w:color w:val="FF0000"/>
          <w:sz w:val="24"/>
          <w:szCs w:val="24"/>
        </w:rPr>
        <w:t>durante la visita a la casa para la rescisión del contrato y la devolución de las llaves, no se apreció por ninguna de las partes ningún tipo de daño sobre los bienes muebles de la casa ni al propio inmueble. En consecuencia, en aquel momento no se dejó constancia por escrito de ningún desperfecto.</w:t>
      </w:r>
    </w:p>
    <w:p w14:paraId="276B9796" w14:textId="048546BB" w:rsidR="00A35ECC" w:rsidRPr="001D1302" w:rsidRDefault="00B5038A" w:rsidP="00743F03">
      <w:pPr>
        <w:spacing w:line="240" w:lineRule="auto"/>
        <w:jc w:val="both"/>
        <w:rPr>
          <w:rFonts w:cstheme="minorHAnsi"/>
          <w:color w:val="FF0000"/>
          <w:sz w:val="24"/>
          <w:szCs w:val="24"/>
        </w:rPr>
      </w:pPr>
      <w:r w:rsidRPr="001D1302">
        <w:rPr>
          <w:rFonts w:cstheme="minorHAnsi"/>
          <w:color w:val="FF0000"/>
          <w:sz w:val="24"/>
          <w:szCs w:val="24"/>
        </w:rPr>
        <w:t xml:space="preserve">En segundo término, no me consta por su parte la existencia de daños en la vivienda arrendada, toda vez que </w:t>
      </w:r>
      <w:proofErr w:type="spellStart"/>
      <w:r w:rsidRPr="001D1302">
        <w:rPr>
          <w:rFonts w:cstheme="minorHAnsi"/>
          <w:color w:val="FF0000"/>
          <w:sz w:val="24"/>
          <w:szCs w:val="24"/>
        </w:rPr>
        <w:t>ud.</w:t>
      </w:r>
      <w:proofErr w:type="spellEnd"/>
      <w:r w:rsidRPr="001D1302">
        <w:rPr>
          <w:rFonts w:cstheme="minorHAnsi"/>
          <w:color w:val="FF0000"/>
          <w:sz w:val="24"/>
          <w:szCs w:val="24"/>
        </w:rPr>
        <w:t xml:space="preserve"> no me los ha documentado en modo alguno (por ejemplo, mediante </w:t>
      </w:r>
      <w:r w:rsidR="00A35ECC" w:rsidRPr="001D1302">
        <w:rPr>
          <w:rFonts w:cstheme="minorHAnsi"/>
          <w:color w:val="FF0000"/>
          <w:sz w:val="24"/>
          <w:szCs w:val="24"/>
        </w:rPr>
        <w:t>el envío de unas fotografías vía mensajería instantánea</w:t>
      </w:r>
      <w:r w:rsidRPr="001D1302">
        <w:rPr>
          <w:rFonts w:cstheme="minorHAnsi"/>
          <w:color w:val="FF0000"/>
          <w:sz w:val="24"/>
          <w:szCs w:val="24"/>
        </w:rPr>
        <w:t>)</w:t>
      </w:r>
      <w:r w:rsidR="00A35ECC" w:rsidRPr="001D1302">
        <w:rPr>
          <w:rFonts w:cstheme="minorHAnsi"/>
          <w:color w:val="FF0000"/>
          <w:sz w:val="24"/>
          <w:szCs w:val="24"/>
        </w:rPr>
        <w:t xml:space="preserve">. </w:t>
      </w:r>
    </w:p>
    <w:p w14:paraId="65A315B4" w14:textId="34DE2773" w:rsidR="00A35ECC" w:rsidRPr="001D1302" w:rsidRDefault="00A35ECC" w:rsidP="00743F03">
      <w:pPr>
        <w:spacing w:line="240" w:lineRule="auto"/>
        <w:jc w:val="both"/>
        <w:rPr>
          <w:rFonts w:cstheme="minorHAnsi"/>
          <w:color w:val="FF0000"/>
          <w:sz w:val="24"/>
          <w:szCs w:val="24"/>
        </w:rPr>
      </w:pPr>
      <w:r w:rsidRPr="001D1302">
        <w:rPr>
          <w:rFonts w:cstheme="minorHAnsi"/>
          <w:color w:val="FF0000"/>
          <w:sz w:val="24"/>
          <w:szCs w:val="24"/>
        </w:rPr>
        <w:t>En todo caso</w:t>
      </w:r>
      <w:r w:rsidR="00B5038A" w:rsidRPr="001D1302">
        <w:rPr>
          <w:rFonts w:cstheme="minorHAnsi"/>
          <w:color w:val="FF0000"/>
          <w:sz w:val="24"/>
          <w:szCs w:val="24"/>
        </w:rPr>
        <w:t>,</w:t>
      </w:r>
      <w:r w:rsidRPr="001D1302">
        <w:rPr>
          <w:rFonts w:cstheme="minorHAnsi"/>
          <w:color w:val="FF0000"/>
          <w:sz w:val="24"/>
          <w:szCs w:val="24"/>
        </w:rPr>
        <w:t xml:space="preserve"> los supuestos daños que trata de repercutirme no pueden imputarse al arrendatario</w:t>
      </w:r>
      <w:r w:rsidR="00B5038A" w:rsidRPr="001D1302">
        <w:rPr>
          <w:rFonts w:cstheme="minorHAnsi"/>
          <w:color w:val="FF0000"/>
          <w:sz w:val="24"/>
          <w:szCs w:val="24"/>
        </w:rPr>
        <w:t>,</w:t>
      </w:r>
      <w:r w:rsidRPr="001D1302">
        <w:rPr>
          <w:rFonts w:cstheme="minorHAnsi"/>
          <w:color w:val="FF0000"/>
          <w:sz w:val="24"/>
          <w:szCs w:val="24"/>
        </w:rPr>
        <w:t xml:space="preserve"> </w:t>
      </w:r>
      <w:r w:rsidR="00B5038A" w:rsidRPr="001D1302">
        <w:rPr>
          <w:rFonts w:cstheme="minorHAnsi"/>
          <w:color w:val="FF0000"/>
          <w:sz w:val="24"/>
          <w:szCs w:val="24"/>
        </w:rPr>
        <w:t xml:space="preserve">en </w:t>
      </w:r>
      <w:r w:rsidRPr="001D1302">
        <w:rPr>
          <w:rFonts w:cstheme="minorHAnsi"/>
          <w:color w:val="FF0000"/>
          <w:sz w:val="24"/>
          <w:szCs w:val="24"/>
        </w:rPr>
        <w:t xml:space="preserve">tanto en cuanto </w:t>
      </w:r>
      <w:r w:rsidR="00B5038A" w:rsidRPr="001D1302">
        <w:rPr>
          <w:rFonts w:cstheme="minorHAnsi"/>
          <w:color w:val="FF0000"/>
          <w:sz w:val="24"/>
          <w:szCs w:val="24"/>
        </w:rPr>
        <w:t xml:space="preserve">se </w:t>
      </w:r>
      <w:r w:rsidRPr="001D1302">
        <w:rPr>
          <w:rFonts w:cstheme="minorHAnsi"/>
          <w:color w:val="FF0000"/>
          <w:sz w:val="24"/>
          <w:szCs w:val="24"/>
        </w:rPr>
        <w:t>corresponde</w:t>
      </w:r>
      <w:r w:rsidR="00B5038A" w:rsidRPr="001D1302">
        <w:rPr>
          <w:rFonts w:cstheme="minorHAnsi"/>
          <w:color w:val="FF0000"/>
          <w:sz w:val="24"/>
          <w:szCs w:val="24"/>
        </w:rPr>
        <w:t>n</w:t>
      </w:r>
      <w:r w:rsidRPr="001D1302">
        <w:rPr>
          <w:rFonts w:cstheme="minorHAnsi"/>
          <w:color w:val="FF0000"/>
          <w:sz w:val="24"/>
          <w:szCs w:val="24"/>
        </w:rPr>
        <w:t xml:space="preserve"> con el uso habitual de la vivienda. </w:t>
      </w:r>
    </w:p>
    <w:p w14:paraId="3C848DC8" w14:textId="03AD8B47" w:rsidR="00ED0AA4" w:rsidRPr="00B5038A" w:rsidRDefault="00A35ECC" w:rsidP="00743F03">
      <w:pPr>
        <w:spacing w:line="240" w:lineRule="auto"/>
        <w:jc w:val="both"/>
        <w:rPr>
          <w:rFonts w:cstheme="minorHAnsi"/>
          <w:i/>
          <w:iCs/>
          <w:sz w:val="24"/>
          <w:szCs w:val="24"/>
        </w:rPr>
      </w:pPr>
      <w:r w:rsidRPr="00B5038A">
        <w:rPr>
          <w:rFonts w:cstheme="minorHAnsi"/>
          <w:sz w:val="24"/>
          <w:szCs w:val="24"/>
        </w:rPr>
        <w:t>En consecuencia, en el presente caso no cabe la retención de la fianza por su parte ya que, en reiterada jurisprudencia</w:t>
      </w:r>
      <w:r w:rsidR="00DF2DCE">
        <w:rPr>
          <w:rFonts w:cstheme="minorHAnsi"/>
          <w:sz w:val="24"/>
          <w:szCs w:val="24"/>
        </w:rPr>
        <w:t>,</w:t>
      </w:r>
      <w:r w:rsidRPr="00B5038A">
        <w:rPr>
          <w:rFonts w:cstheme="minorHAnsi"/>
          <w:sz w:val="24"/>
          <w:szCs w:val="24"/>
        </w:rPr>
        <w:t xml:space="preserve"> se reconoce que el desgaste intrínseco propio del uso habitual de vivienda no puede recaer en el arrendatario. A modo de ejemplo, la Sentencia Audiencia Provincial de Barcelona 5/03/2018 establece que "</w:t>
      </w:r>
      <w:r w:rsidRPr="00B5038A">
        <w:rPr>
          <w:rFonts w:cstheme="minorHAnsi"/>
          <w:i/>
          <w:iCs/>
          <w:sz w:val="24"/>
          <w:szCs w:val="24"/>
        </w:rPr>
        <w:t>La sustitución de dos persianas no puede repercutirse al arrendatario, pues se trata de una reparación exigida por el paso del tiempo, y no se prueba se deba a un mal uso por parte de los arrendatarios”</w:t>
      </w:r>
      <w:r w:rsidR="00ED0AA4" w:rsidRPr="00B5038A">
        <w:rPr>
          <w:rFonts w:cstheme="minorHAnsi"/>
          <w:i/>
          <w:iCs/>
          <w:sz w:val="24"/>
          <w:szCs w:val="24"/>
        </w:rPr>
        <w:t>.</w:t>
      </w:r>
    </w:p>
    <w:p w14:paraId="66736AEA" w14:textId="1C55563C" w:rsidR="0080641E" w:rsidRPr="00B5038A" w:rsidRDefault="0080641E" w:rsidP="00743F03">
      <w:pPr>
        <w:spacing w:line="240" w:lineRule="auto"/>
        <w:jc w:val="both"/>
        <w:rPr>
          <w:rFonts w:cstheme="minorHAnsi"/>
          <w:sz w:val="24"/>
          <w:szCs w:val="24"/>
        </w:rPr>
      </w:pPr>
      <w:r w:rsidRPr="00B5038A">
        <w:rPr>
          <w:rFonts w:cstheme="minorHAnsi"/>
          <w:sz w:val="24"/>
          <w:szCs w:val="24"/>
        </w:rPr>
        <w:t>Así pues, solicito de manera pacífica que proceda a la devolución de</w:t>
      </w:r>
      <w:r w:rsidR="00DF2DCE">
        <w:rPr>
          <w:rFonts w:cstheme="minorHAnsi"/>
          <w:sz w:val="24"/>
          <w:szCs w:val="24"/>
        </w:rPr>
        <w:t xml:space="preserve"> </w:t>
      </w:r>
      <w:r w:rsidR="00DF2DCE" w:rsidRPr="00DF2DCE">
        <w:rPr>
          <w:rFonts w:cstheme="minorHAnsi"/>
          <w:color w:val="FF0000"/>
          <w:sz w:val="24"/>
          <w:szCs w:val="24"/>
        </w:rPr>
        <w:t>(aquí, la cantidad de la fianza depositada)</w:t>
      </w:r>
      <w:r w:rsidRPr="00B5038A">
        <w:rPr>
          <w:rFonts w:cstheme="minorHAnsi"/>
          <w:sz w:val="24"/>
          <w:szCs w:val="24"/>
        </w:rPr>
        <w:t xml:space="preserve"> </w:t>
      </w:r>
      <w:r w:rsidR="00DF2DCE">
        <w:rPr>
          <w:rFonts w:cstheme="minorHAnsi"/>
          <w:sz w:val="24"/>
          <w:szCs w:val="24"/>
        </w:rPr>
        <w:t>e</w:t>
      </w:r>
      <w:r w:rsidRPr="00B5038A">
        <w:rPr>
          <w:rFonts w:cstheme="minorHAnsi"/>
          <w:sz w:val="24"/>
          <w:szCs w:val="24"/>
        </w:rPr>
        <w:t>uros</w:t>
      </w:r>
      <w:r w:rsidR="00DF2DCE">
        <w:rPr>
          <w:rFonts w:cstheme="minorHAnsi"/>
          <w:sz w:val="24"/>
          <w:szCs w:val="24"/>
        </w:rPr>
        <w:t>,</w:t>
      </w:r>
      <w:r w:rsidRPr="00B5038A">
        <w:rPr>
          <w:rFonts w:cstheme="minorHAnsi"/>
          <w:sz w:val="24"/>
          <w:szCs w:val="24"/>
        </w:rPr>
        <w:t xml:space="preserve"> más los intereses devengados hasta el momento del efectivo pago al amparo del art.36.4 LEC en el plazo de 15 días de la recepción de esta comunicación</w:t>
      </w:r>
      <w:r w:rsidR="00DF2DCE">
        <w:rPr>
          <w:rFonts w:cstheme="minorHAnsi"/>
          <w:sz w:val="24"/>
          <w:szCs w:val="24"/>
        </w:rPr>
        <w:t>. E</w:t>
      </w:r>
      <w:r w:rsidRPr="00B5038A">
        <w:rPr>
          <w:rFonts w:cstheme="minorHAnsi"/>
          <w:sz w:val="24"/>
          <w:szCs w:val="24"/>
        </w:rPr>
        <w:t xml:space="preserve">n el caso de no obtener respuesta, </w:t>
      </w:r>
      <w:r w:rsidR="00BA2E20" w:rsidRPr="00B5038A">
        <w:rPr>
          <w:rFonts w:cstheme="minorHAnsi"/>
          <w:sz w:val="24"/>
          <w:szCs w:val="24"/>
        </w:rPr>
        <w:t xml:space="preserve">entiendo que </w:t>
      </w:r>
      <w:r w:rsidRPr="00B5038A">
        <w:rPr>
          <w:rFonts w:cstheme="minorHAnsi"/>
          <w:sz w:val="24"/>
          <w:szCs w:val="24"/>
        </w:rPr>
        <w:t xml:space="preserve">desoye mi requerimiento de pago y </w:t>
      </w:r>
      <w:r w:rsidR="00BA2E20" w:rsidRPr="00B5038A">
        <w:rPr>
          <w:rFonts w:cstheme="minorHAnsi"/>
          <w:sz w:val="24"/>
          <w:szCs w:val="24"/>
        </w:rPr>
        <w:t xml:space="preserve">acudiré a la vía judicial </w:t>
      </w:r>
      <w:r w:rsidRPr="00B5038A">
        <w:rPr>
          <w:rFonts w:cstheme="minorHAnsi"/>
          <w:sz w:val="24"/>
          <w:szCs w:val="24"/>
        </w:rPr>
        <w:t xml:space="preserve">para la efectiva devolución de la fianza. </w:t>
      </w:r>
    </w:p>
    <w:p w14:paraId="74D96DE5" w14:textId="162A062C" w:rsidR="00DE39FF" w:rsidRPr="00B5038A" w:rsidRDefault="00DE39FF" w:rsidP="00743F03">
      <w:pPr>
        <w:spacing w:line="240" w:lineRule="auto"/>
        <w:jc w:val="both"/>
        <w:rPr>
          <w:rFonts w:cstheme="minorHAnsi"/>
          <w:sz w:val="24"/>
          <w:szCs w:val="24"/>
        </w:rPr>
      </w:pPr>
      <w:r w:rsidRPr="00B5038A">
        <w:rPr>
          <w:rFonts w:cstheme="minorHAnsi"/>
          <w:sz w:val="24"/>
          <w:szCs w:val="24"/>
        </w:rPr>
        <w:t>A la espera de una solución amistosa del asunto que nos ocupa</w:t>
      </w:r>
      <w:r w:rsidR="00DF2DCE">
        <w:rPr>
          <w:rFonts w:cstheme="minorHAnsi"/>
          <w:sz w:val="24"/>
          <w:szCs w:val="24"/>
        </w:rPr>
        <w:t>,</w:t>
      </w:r>
      <w:r w:rsidRPr="00B5038A">
        <w:rPr>
          <w:rFonts w:cstheme="minorHAnsi"/>
          <w:sz w:val="24"/>
          <w:szCs w:val="24"/>
        </w:rPr>
        <w:t xml:space="preserve"> le saluda atentamente</w:t>
      </w:r>
      <w:r w:rsidR="00DF2DCE">
        <w:rPr>
          <w:rFonts w:cstheme="minorHAnsi"/>
          <w:sz w:val="24"/>
          <w:szCs w:val="24"/>
        </w:rPr>
        <w:t>,</w:t>
      </w:r>
    </w:p>
    <w:p w14:paraId="5459D0B1" w14:textId="77777777" w:rsidR="00DE39FF" w:rsidRPr="00B5038A" w:rsidRDefault="00DE39FF" w:rsidP="00743F03">
      <w:pPr>
        <w:spacing w:line="240" w:lineRule="auto"/>
        <w:jc w:val="both"/>
        <w:rPr>
          <w:rFonts w:cstheme="minorHAnsi"/>
          <w:sz w:val="24"/>
          <w:szCs w:val="24"/>
        </w:rPr>
      </w:pPr>
    </w:p>
    <w:p w14:paraId="14A802BA" w14:textId="77777777" w:rsidR="00DE39FF" w:rsidRPr="00B5038A" w:rsidRDefault="00DE39FF" w:rsidP="00743F03">
      <w:pPr>
        <w:spacing w:line="240" w:lineRule="auto"/>
        <w:jc w:val="both"/>
        <w:rPr>
          <w:rFonts w:cstheme="minorHAnsi"/>
          <w:color w:val="FF0000"/>
          <w:sz w:val="24"/>
          <w:szCs w:val="24"/>
        </w:rPr>
      </w:pPr>
    </w:p>
    <w:p w14:paraId="29754F31" w14:textId="77777777" w:rsidR="001D1302" w:rsidRPr="001D1302" w:rsidRDefault="001D1302" w:rsidP="00743F03">
      <w:pPr>
        <w:spacing w:line="240" w:lineRule="auto"/>
        <w:ind w:right="-1"/>
        <w:jc w:val="both"/>
        <w:rPr>
          <w:rFonts w:ascii="Calibri" w:eastAsia="Calibri" w:hAnsi="Calibri" w:cs="Times New Roman"/>
          <w:sz w:val="24"/>
        </w:rPr>
      </w:pPr>
    </w:p>
    <w:p w14:paraId="146BE372" w14:textId="77777777" w:rsidR="001D1302" w:rsidRPr="001D1302" w:rsidRDefault="001D1302" w:rsidP="00743F03">
      <w:pPr>
        <w:spacing w:line="240" w:lineRule="auto"/>
        <w:ind w:right="-1"/>
        <w:jc w:val="both"/>
        <w:rPr>
          <w:rFonts w:ascii="Calibri" w:eastAsia="Calibri" w:hAnsi="Calibri" w:cs="Times New Roman"/>
          <w:color w:val="FF0000"/>
          <w:sz w:val="24"/>
        </w:rPr>
      </w:pPr>
      <w:r w:rsidRPr="001D1302">
        <w:rPr>
          <w:rFonts w:ascii="Calibri" w:eastAsia="Calibri" w:hAnsi="Calibri" w:cs="Times New Roman"/>
          <w:sz w:val="24"/>
        </w:rPr>
        <w:tab/>
      </w:r>
      <w:r w:rsidRPr="001D1302">
        <w:rPr>
          <w:rFonts w:ascii="Calibri" w:eastAsia="Calibri" w:hAnsi="Calibri" w:cs="Times New Roman"/>
          <w:sz w:val="24"/>
        </w:rPr>
        <w:tab/>
      </w:r>
      <w:r w:rsidRPr="001D1302">
        <w:rPr>
          <w:rFonts w:ascii="Calibri" w:eastAsia="Calibri" w:hAnsi="Calibri" w:cs="Times New Roman"/>
          <w:sz w:val="24"/>
        </w:rPr>
        <w:tab/>
      </w:r>
      <w:r w:rsidRPr="001D1302">
        <w:rPr>
          <w:rFonts w:ascii="Calibri" w:eastAsia="Calibri" w:hAnsi="Calibri" w:cs="Times New Roman"/>
          <w:sz w:val="24"/>
        </w:rPr>
        <w:tab/>
      </w:r>
      <w:r w:rsidRPr="001D1302">
        <w:rPr>
          <w:rFonts w:ascii="Calibri" w:eastAsia="Calibri" w:hAnsi="Calibri" w:cs="Times New Roman"/>
          <w:sz w:val="24"/>
        </w:rPr>
        <w:tab/>
      </w:r>
      <w:r w:rsidRPr="001D1302">
        <w:rPr>
          <w:rFonts w:ascii="Calibri" w:eastAsia="Calibri" w:hAnsi="Calibri" w:cs="Times New Roman"/>
          <w:color w:val="FF0000"/>
          <w:sz w:val="24"/>
        </w:rPr>
        <w:t>(Tu firma)</w:t>
      </w:r>
    </w:p>
    <w:p w14:paraId="0A013B53" w14:textId="77777777" w:rsidR="001D1302" w:rsidRPr="001D1302" w:rsidRDefault="001D1302" w:rsidP="00743F03">
      <w:pPr>
        <w:spacing w:line="240" w:lineRule="auto"/>
        <w:ind w:right="-1"/>
        <w:jc w:val="center"/>
        <w:rPr>
          <w:rFonts w:ascii="Calibri" w:eastAsia="Calibri" w:hAnsi="Calibri" w:cs="Times New Roman"/>
          <w:b/>
          <w:sz w:val="24"/>
        </w:rPr>
      </w:pPr>
      <w:r w:rsidRPr="001D1302">
        <w:rPr>
          <w:rFonts w:ascii="Calibri" w:eastAsia="Calibri" w:hAnsi="Calibri" w:cs="Times New Roman"/>
          <w:b/>
          <w:sz w:val="24"/>
        </w:rPr>
        <w:t xml:space="preserve">Don/Doña </w:t>
      </w:r>
      <w:r w:rsidRPr="001D1302">
        <w:rPr>
          <w:rFonts w:ascii="Calibri" w:eastAsia="Calibri" w:hAnsi="Calibri" w:cs="Times New Roman"/>
          <w:b/>
          <w:color w:val="FF0000"/>
          <w:sz w:val="24"/>
        </w:rPr>
        <w:t>(tu nombre y apellidos)</w:t>
      </w:r>
    </w:p>
    <w:sectPr w:rsidR="001D1302" w:rsidRPr="001D1302" w:rsidSect="00F47C48">
      <w:pgSz w:w="11906" w:h="16838"/>
      <w:pgMar w:top="709" w:right="1701"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E5A"/>
    <w:rsid w:val="00001494"/>
    <w:rsid w:val="000B7CE1"/>
    <w:rsid w:val="001D1302"/>
    <w:rsid w:val="0021769D"/>
    <w:rsid w:val="00257E00"/>
    <w:rsid w:val="002D3445"/>
    <w:rsid w:val="002E293C"/>
    <w:rsid w:val="00302E5A"/>
    <w:rsid w:val="003F04DE"/>
    <w:rsid w:val="00425D76"/>
    <w:rsid w:val="00496F74"/>
    <w:rsid w:val="004A17F7"/>
    <w:rsid w:val="004C5868"/>
    <w:rsid w:val="004E6D5B"/>
    <w:rsid w:val="004F3107"/>
    <w:rsid w:val="005200EC"/>
    <w:rsid w:val="005315F5"/>
    <w:rsid w:val="0054222B"/>
    <w:rsid w:val="00587020"/>
    <w:rsid w:val="0060266E"/>
    <w:rsid w:val="00743F03"/>
    <w:rsid w:val="0079411F"/>
    <w:rsid w:val="007C3539"/>
    <w:rsid w:val="007D769D"/>
    <w:rsid w:val="00802053"/>
    <w:rsid w:val="0080641E"/>
    <w:rsid w:val="008428C7"/>
    <w:rsid w:val="00890A1E"/>
    <w:rsid w:val="00894B76"/>
    <w:rsid w:val="008C65DE"/>
    <w:rsid w:val="008F367E"/>
    <w:rsid w:val="009A655A"/>
    <w:rsid w:val="00A03D10"/>
    <w:rsid w:val="00A35ECC"/>
    <w:rsid w:val="00A74B06"/>
    <w:rsid w:val="00AA3548"/>
    <w:rsid w:val="00AC35AE"/>
    <w:rsid w:val="00AD0314"/>
    <w:rsid w:val="00AF307D"/>
    <w:rsid w:val="00B5038A"/>
    <w:rsid w:val="00B82CF9"/>
    <w:rsid w:val="00B905AA"/>
    <w:rsid w:val="00BA2E20"/>
    <w:rsid w:val="00C266D6"/>
    <w:rsid w:val="00C842D2"/>
    <w:rsid w:val="00D600E7"/>
    <w:rsid w:val="00D648F7"/>
    <w:rsid w:val="00D74F75"/>
    <w:rsid w:val="00D871CA"/>
    <w:rsid w:val="00DE39FF"/>
    <w:rsid w:val="00DF2DCE"/>
    <w:rsid w:val="00E22EC0"/>
    <w:rsid w:val="00E36130"/>
    <w:rsid w:val="00E47BA4"/>
    <w:rsid w:val="00EB3A9A"/>
    <w:rsid w:val="00ED0AA4"/>
    <w:rsid w:val="00F47C4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BE97"/>
  <w15:docId w15:val="{CF49E0C7-DA35-4AB5-A7F7-9D9CDB69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9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C842D2"/>
    <w:pPr>
      <w:spacing w:after="0" w:line="240" w:lineRule="auto"/>
    </w:pPr>
    <w:rPr>
      <w:rFonts w:ascii="Helvetica" w:eastAsia="Arial Unicode MS" w:hAnsi="Helvetica" w:cs="Times New Roman"/>
      <w:color w:val="000000"/>
      <w:sz w:val="24"/>
      <w:szCs w:val="20"/>
      <w:lang w:eastAsia="es-ES"/>
    </w:rPr>
  </w:style>
  <w:style w:type="character" w:styleId="Hipervnculo">
    <w:name w:val="Hyperlink"/>
    <w:basedOn w:val="Fuentedeprrafopredeter"/>
    <w:uiPriority w:val="99"/>
    <w:unhideWhenUsed/>
    <w:rsid w:val="008064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411</Words>
  <Characters>2262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Portatil</dc:creator>
  <cp:keywords/>
  <dc:description/>
  <cp:lastModifiedBy>LUIS CABALLERO GARCIA</cp:lastModifiedBy>
  <cp:revision>3</cp:revision>
  <dcterms:created xsi:type="dcterms:W3CDTF">2025-03-26T09:38:00Z</dcterms:created>
  <dcterms:modified xsi:type="dcterms:W3CDTF">2025-03-27T13:25:00Z</dcterms:modified>
</cp:coreProperties>
</file>